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105D" w14:textId="77777777" w:rsidR="00F00A2D" w:rsidRDefault="00F00A2D" w:rsidP="00F00A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итогов уровня компетентности наставляемых педагогов в работе с детьми с ОВЗ (в баллах)</w:t>
      </w:r>
    </w:p>
    <w:p w14:paraId="1CFC8A1E" w14:textId="77777777" w:rsidR="00F00A2D" w:rsidRDefault="00F00A2D" w:rsidP="00F00A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ИШИ на начало 2024-2025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F4B5B92" w14:textId="77777777" w:rsidR="00F00A2D" w:rsidRP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6"/>
          <w:lang w:eastAsia="ru-RU"/>
        </w:rPr>
      </w:pPr>
    </w:p>
    <w:tbl>
      <w:tblPr>
        <w:tblStyle w:val="a7"/>
        <w:tblW w:w="16160" w:type="dxa"/>
        <w:tblInd w:w="-856" w:type="dxa"/>
        <w:tblLook w:val="04A0" w:firstRow="1" w:lastRow="0" w:firstColumn="1" w:lastColumn="0" w:noHBand="0" w:noVBand="1"/>
      </w:tblPr>
      <w:tblGrid>
        <w:gridCol w:w="456"/>
        <w:gridCol w:w="244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1"/>
        <w:gridCol w:w="416"/>
        <w:gridCol w:w="416"/>
        <w:gridCol w:w="42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61"/>
      </w:tblGrid>
      <w:tr w:rsidR="00F00A2D" w14:paraId="07A8A8E7" w14:textId="77777777" w:rsidTr="00F00A2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AC2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61C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ФИ</w:t>
            </w:r>
          </w:p>
          <w:p w14:paraId="144EF4F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педагога</w:t>
            </w:r>
          </w:p>
        </w:tc>
        <w:tc>
          <w:tcPr>
            <w:tcW w:w="132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947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Вопросы по критериям</w:t>
            </w:r>
          </w:p>
        </w:tc>
      </w:tr>
      <w:tr w:rsidR="00F00A2D" w14:paraId="649B8669" w14:textId="77777777" w:rsidTr="00F00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5472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91E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1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53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6C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3A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48E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8C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F67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B5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5A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76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183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01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D9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BA9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9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329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90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36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427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892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A3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FC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DD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52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4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A3B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95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CD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CEA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79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38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Итого</w:t>
            </w:r>
          </w:p>
        </w:tc>
      </w:tr>
      <w:tr w:rsidR="00F00A2D" w14:paraId="3C5F6FB0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F3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18D1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Алибекова З.А.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055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6E0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4A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32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53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EC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86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06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0C9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A8C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E5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FF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3C2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AA5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71B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715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34D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5AE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C22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21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5C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D8D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09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D6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563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CFC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D8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3EB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4CA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13D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AD9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47</w:t>
            </w:r>
          </w:p>
        </w:tc>
      </w:tr>
      <w:tr w:rsidR="00F00A2D" w14:paraId="355F2DF8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8EE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C57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Гасанова А.М.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950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93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C5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88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C4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C3D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4B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78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2DE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EB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C7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FFC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53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3E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E72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8A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E39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0BA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8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F4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5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803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140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E8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35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E0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D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1F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C1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3E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791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43</w:t>
            </w:r>
          </w:p>
        </w:tc>
      </w:tr>
      <w:tr w:rsidR="00F00A2D" w14:paraId="61195CDA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42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BDA1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Омарова З.О.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25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1C8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E8A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EE3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98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60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87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09B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E1E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E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F7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9B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E5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C7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260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60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FE1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1CD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419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F22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A2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67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C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30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CF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27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F5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330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F0B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F1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7EE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58</w:t>
            </w:r>
          </w:p>
        </w:tc>
      </w:tr>
      <w:tr w:rsidR="00F00A2D" w14:paraId="2A8D62DF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F77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CD1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Ипиева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К.А.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48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EA3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FC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304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6F6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D18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25B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0EF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90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5E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E8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988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A12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43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B6E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B4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77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14A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84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064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45C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74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C7A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23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4D7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A42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92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453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7E0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E42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C3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46</w:t>
            </w:r>
          </w:p>
        </w:tc>
      </w:tr>
      <w:tr w:rsidR="00F00A2D" w14:paraId="2AC236C4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0F19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Саадуева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У.О.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16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C08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3C7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FAE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6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17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CD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420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BAC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84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31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839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DA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C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2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209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730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D1C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55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AB4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C3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7B2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69F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92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CED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7DB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F80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AAC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FDB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83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A6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36</w:t>
            </w:r>
          </w:p>
        </w:tc>
      </w:tr>
      <w:tr w:rsidR="00F00A2D" w14:paraId="496C2BB8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CD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EB8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Магомедова А.Н.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CDB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DB1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C8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5F4D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E9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0A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6E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0C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A9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AC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F9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90C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63C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D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71A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FB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89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2A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1B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550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314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758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EA5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5F2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FD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17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1B3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D4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5F9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A5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3D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44</w:t>
            </w:r>
          </w:p>
        </w:tc>
      </w:tr>
      <w:tr w:rsidR="00F00A2D" w14:paraId="58C002C4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135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3D0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Мусаева М.С.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1D1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2B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113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F2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C1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09E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54D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99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A93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70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62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8A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0B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C13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640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1C7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6E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3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EE9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A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20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DE4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11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4C7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0EF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B12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63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B4F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F4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DA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0A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38</w:t>
            </w:r>
          </w:p>
        </w:tc>
      </w:tr>
      <w:tr w:rsidR="00F00A2D" w14:paraId="3CB254FD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E7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68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Гасанов А.М.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42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6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D62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18E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EAF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DE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8E9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204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0D5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B78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B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71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D98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83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D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709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8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E8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66C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9B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22A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D4F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E2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D1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6D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FE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50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B78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217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7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10E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32</w:t>
            </w:r>
          </w:p>
        </w:tc>
      </w:tr>
      <w:tr w:rsidR="00F00A2D" w14:paraId="41AB7E9F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522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F073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Хидирбекова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З.М.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216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2E8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29B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E1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3BD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AC7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AA7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75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64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B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95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3E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E29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D23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382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4E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98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F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E7F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6C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FE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706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D5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7C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B9D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BF7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D6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09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B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D2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D43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42</w:t>
            </w:r>
          </w:p>
        </w:tc>
      </w:tr>
      <w:tr w:rsidR="00F00A2D" w14:paraId="7A496394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684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02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Магомедова Т.Л.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8D5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5ED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69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BE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F25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28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9CF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80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8E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C2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A0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3D0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DA0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05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8A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082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4CF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2C5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332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9A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F4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B5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4FF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780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6E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2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275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2E3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EC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D4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EA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45</w:t>
            </w:r>
          </w:p>
        </w:tc>
      </w:tr>
      <w:tr w:rsidR="00F00A2D" w14:paraId="0A58F04D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44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114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Алибекова Л.М.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B26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64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D2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36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04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6CA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4A3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EA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A1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DFB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621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15A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2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6D5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9FC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F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46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4A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30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12F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B2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96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7CE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72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0A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B6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D00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A5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4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41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A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43</w:t>
            </w:r>
          </w:p>
        </w:tc>
      </w:tr>
      <w:tr w:rsidR="00F00A2D" w14:paraId="6A87919D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71C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EF2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Меджидова Г.Г.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0D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29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B9F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50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16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26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20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616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82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A7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E5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6A1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A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C0D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3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A04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98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2CF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AFA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B00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F1A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6A1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65A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80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82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98A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1B8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FFB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509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CE4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459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53</w:t>
            </w:r>
          </w:p>
        </w:tc>
      </w:tr>
      <w:tr w:rsidR="00F00A2D" w14:paraId="4B80D661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31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2FE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Алгасанова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Р.И.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C61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6F2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A66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98D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DE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96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44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4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5C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B3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308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B1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19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F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3F4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59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51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E6A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4B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C62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090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92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730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91D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89F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B0E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4DC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21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A8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0E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D0E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40</w:t>
            </w:r>
          </w:p>
        </w:tc>
      </w:tr>
      <w:tr w:rsidR="00F00A2D" w14:paraId="1BC91E2E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246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4840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Мамаева З.А.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7CC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9E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04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46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89F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8A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11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0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245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13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D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A6B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D49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6B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6B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33D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AB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30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F6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FC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C4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6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90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937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7C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13E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815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B2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7E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C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CC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38</w:t>
            </w:r>
          </w:p>
        </w:tc>
      </w:tr>
      <w:tr w:rsidR="00F00A2D" w14:paraId="1D10EDDB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91A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277D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9C2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74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5FD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FB1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831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F75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040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1DB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21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6D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2FF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B9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430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25D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12E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7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9ED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AFD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B01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1C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6C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7BD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F6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C9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6B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80D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87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E8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2B0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A06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9C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38</w:t>
            </w:r>
          </w:p>
        </w:tc>
      </w:tr>
      <w:tr w:rsidR="00F00A2D" w14:paraId="4ADF4ED6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45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2A67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Н.Д.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8A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B63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70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17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809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02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9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ABB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49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A4F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20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D9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0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C3C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C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9BB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7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71F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BFC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5E8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3E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FCA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E4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FA7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6233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16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30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BD6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0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8A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CF9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41</w:t>
            </w:r>
          </w:p>
        </w:tc>
      </w:tr>
      <w:tr w:rsidR="00F00A2D" w14:paraId="7C6BBF1B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B2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8DEB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У.Н.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794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FA2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527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07E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2B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99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B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E1B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666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14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B3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39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BF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9D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7D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4C2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5E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7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46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E4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EFE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B7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36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39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0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825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A8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CB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753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06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AF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</w:tr>
      <w:tr w:rsidR="00F00A2D" w14:paraId="388C979D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710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346C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Ибрагимова М.И.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80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07E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7C8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ABF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198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F30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737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15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489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C1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63B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4E4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73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B78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4C0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E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28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C1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BE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E5D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9F6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9E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FA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8F9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7A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E7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78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90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E4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7FA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334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35</w:t>
            </w:r>
          </w:p>
        </w:tc>
      </w:tr>
      <w:tr w:rsidR="00F00A2D" w14:paraId="1DCE0F13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8B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328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Ибрагимова З.К.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BB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331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21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FB6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97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4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04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EB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B2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698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550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5F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95B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566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09C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1F5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073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11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E5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C2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6AC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3D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8C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F4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139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C9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502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67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AD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90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555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35</w:t>
            </w:r>
          </w:p>
        </w:tc>
      </w:tr>
      <w:tr w:rsidR="00F00A2D" w14:paraId="6EFAD30D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A4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EF7B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Султанбеков Ш.С.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2BC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794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D95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713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4E8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5E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E4D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84A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74A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D6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6C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4A5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C5F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97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29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84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2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4BE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317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83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9B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04A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EBA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C0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2E6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5B1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A1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CFA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E07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ABF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286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49</w:t>
            </w:r>
          </w:p>
        </w:tc>
      </w:tr>
      <w:tr w:rsidR="00F00A2D" w14:paraId="28748E04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F8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138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Мамедова М.В.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267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B83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D4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CA2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1C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A6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72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E8A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07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1E6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8E0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050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A16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086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B5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9C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C9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E78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32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FD4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3A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803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63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3C59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6E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55E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3C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3A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C43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D56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B8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53</w:t>
            </w:r>
          </w:p>
        </w:tc>
      </w:tr>
      <w:tr w:rsidR="00F00A2D" w14:paraId="38584FB9" w14:textId="77777777" w:rsidTr="00F00A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AF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C9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Салихова А.А.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6A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B5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27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B85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831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140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13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D77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6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098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287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873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5D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1A2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F3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9E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C4F3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70E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4F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D1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B076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818D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BA2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315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F724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D2E1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16B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45A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B8C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5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BD4E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</w:tr>
      <w:tr w:rsidR="00F00A2D" w14:paraId="5F3B8C8C" w14:textId="77777777" w:rsidTr="00F00A2D">
        <w:tc>
          <w:tcPr>
            <w:tcW w:w="161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5BF" w14:textId="77777777" w:rsidR="00F00A2D" w:rsidRDefault="00F0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 по каждому критерию 60</w:t>
            </w:r>
          </w:p>
        </w:tc>
      </w:tr>
      <w:tr w:rsidR="00F00A2D" w14:paraId="10D4C497" w14:textId="77777777" w:rsidTr="00F00A2D">
        <w:trPr>
          <w:trHeight w:val="630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0BD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критериям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B90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F50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27C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9ECD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ECC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AA8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087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55E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A92F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77A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04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5D0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20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D24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C7C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DC7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70E3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7C06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791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F0CC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1A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9858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61E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080D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47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5D03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1422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03C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8D5E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1463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725" w14:textId="77777777" w:rsidR="00F00A2D" w:rsidRDefault="00F00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924</w:t>
            </w:r>
          </w:p>
        </w:tc>
      </w:tr>
    </w:tbl>
    <w:p w14:paraId="4D8688C8" w14:textId="77777777" w:rsidR="00F00A2D" w:rsidRP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2"/>
          <w:lang w:eastAsia="ru-RU"/>
        </w:rPr>
      </w:pPr>
      <w:bookmarkStart w:id="0" w:name="_GoBack"/>
      <w:bookmarkEnd w:id="0"/>
    </w:p>
    <w:p w14:paraId="3D3A35C6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46-60 баллов высокий уровень 27% (6 педагогов)</w:t>
      </w:r>
    </w:p>
    <w:p w14:paraId="7D2DD3F4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31-45 баллов средний уровень 73% (16 педагогов)</w:t>
      </w:r>
    </w:p>
    <w:p w14:paraId="62292E7A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0 - 30   баллов низкий уровень</w:t>
      </w:r>
    </w:p>
    <w:p w14:paraId="60E8DB74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6037E8E0" w14:textId="77777777" w:rsid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BEDBD41" w14:textId="77777777" w:rsid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4A824553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02AA4B69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A1BAED8" w14:textId="77777777" w:rsid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Компоненты готовности педагога к работе с детьми с ОВЗ</w:t>
      </w:r>
    </w:p>
    <w:p w14:paraId="730F7B0C" w14:textId="77777777" w:rsidR="00F00A2D" w:rsidRDefault="00F00A2D" w:rsidP="00F0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3F05F64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Три этапа готовности педагога обучать детей с ОВЗ</w:t>
      </w:r>
    </w:p>
    <w:p w14:paraId="278845B0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1-го по 8-й характеризуют 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1уровень</w:t>
      </w:r>
      <w:r>
        <w:rPr>
          <w:rFonts w:ascii="Times New Roman" w:eastAsia="Times New Roman" w:hAnsi="Times New Roman" w:cs="Times New Roman"/>
          <w:sz w:val="24"/>
          <w:lang w:eastAsia="ru-RU"/>
        </w:rPr>
        <w:t> информационной (знаниевой) готовности педагогов к работе с детьми с ОВЗ.</w:t>
      </w:r>
    </w:p>
    <w:p w14:paraId="31E639EB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9-го по 12-й характеризуют 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 уровень</w:t>
      </w:r>
      <w:r>
        <w:rPr>
          <w:rFonts w:ascii="Times New Roman" w:eastAsia="Times New Roman" w:hAnsi="Times New Roman" w:cs="Times New Roman"/>
          <w:sz w:val="24"/>
          <w:lang w:eastAsia="ru-RU"/>
        </w:rPr>
        <w:t> психологической (личностной) готовности. </w:t>
      </w:r>
    </w:p>
    <w:p w14:paraId="6848C310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13-го по 19-й характеризуют 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3 уровень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 профессиональной (деятельностной) готовности. </w:t>
      </w:r>
    </w:p>
    <w:p w14:paraId="4A701CB8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1уровень: </w:t>
      </w:r>
      <w:r>
        <w:rPr>
          <w:rFonts w:ascii="Times New Roman" w:eastAsia="Times New Roman" w:hAnsi="Times New Roman" w:cs="Times New Roman"/>
          <w:sz w:val="24"/>
          <w:lang w:eastAsia="ru-RU"/>
        </w:rPr>
        <w:t>Знание основных положений образования и реализации его идей в практике работы, нормативной базы, индивидуальных особенностей и образовательных потребностей детей с различными нарушениями в развитии, основ психологии и коррекционной педагогики, форм и методов в работе с детьми  с нарушениями в развитии.</w:t>
      </w:r>
    </w:p>
    <w:p w14:paraId="4A0AABDD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2уровень: </w:t>
      </w:r>
      <w:r>
        <w:rPr>
          <w:rFonts w:ascii="Times New Roman" w:eastAsia="Times New Roman" w:hAnsi="Times New Roman" w:cs="Times New Roman"/>
          <w:sz w:val="24"/>
          <w:lang w:eastAsia="ru-RU"/>
        </w:rPr>
        <w:t>Педагог проявляет эмпатию по отношению к детям с различными типами нарушений в развитии, проявляет социально-психологическую толерантность, понимает необходимость и условия организации (в том числе и инклюзивного образования), обеспечивает или готов обеспечить необходимые условия для организации обучения детей с ОВЗ.</w:t>
      </w:r>
    </w:p>
    <w:p w14:paraId="16702224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 уровень: </w:t>
      </w:r>
      <w:r>
        <w:rPr>
          <w:rFonts w:ascii="Times New Roman" w:eastAsia="Times New Roman" w:hAnsi="Times New Roman" w:cs="Times New Roman"/>
          <w:sz w:val="24"/>
          <w:lang w:eastAsia="ru-RU"/>
        </w:rPr>
        <w:t>Педагог умеет отбирать оптимальные способы организации инклюзивного образования, проявлять гибкость, использовать в образовательной деятельности индивидуальный и дифференцированный подход, владеет педагогическими технологиями, который обеспечивают условия организации учебно-воспитательного процесса образовательной организации. Организует совместное образование учеников с ООП и учеников с ОВЗ без особых ограничений возможностей здоровья.  Создает специальные условия образования для обучающихся с ОВЗ, участвует в разработке адаптированных образовательных программ, в том числе в разработке и проектировании индивидуальных учебных планов, взаимодействует с педагогами, специалистами и родителями учащихся, умеет применять различные способы педагогического взаимодействия.</w:t>
      </w:r>
    </w:p>
    <w:p w14:paraId="66DA8549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83822ED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анкетирования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22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наставляемых педагогов продемонстрировали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высокий уровень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 готовности к работе с детьми с ОВЗ, которые имеют необходимое количество знаний для организации специального образования с учетом ООП детей с ОВЗ. Владеют педагогическими технологиями для обеспечения условий организации образования в школе-интернате, готовы к сотрудничеству и взаимодействию со всеми участниками образовательных отношений. </w:t>
      </w:r>
    </w:p>
    <w:p w14:paraId="4CA0BD08" w14:textId="77777777" w:rsidR="00F00A2D" w:rsidRDefault="00F00A2D" w:rsidP="00F00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Средний уровень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lang w:eastAsia="ru-RU"/>
        </w:rPr>
        <w:t>готовности, который имеют остальные наставляемые, говорит о том, что у педагогов имеются ограниченные знания в области коррекционной педагогики (в том числе и инклюзивного образования), недостаточно знаний о формах и методах работы с детьми с нарушениями в развитии. Педагоги психологически могут быть не готовы к работе с детьми с ОВЗ. Недостаточно уверенны в своих умениях и навыках по организации совместного образования детей возрастной нормы и детей с ОВЗ, хотя готовы к освоению новых педагогических технологий для обеспечения обучения и воспитания в условиях школы-интерната.</w:t>
      </w:r>
    </w:p>
    <w:p w14:paraId="4D80BB11" w14:textId="77777777" w:rsidR="00F00A2D" w:rsidRDefault="00F00A2D" w:rsidP="00F00A2D"/>
    <w:p w14:paraId="5E9548E0" w14:textId="77777777" w:rsidR="00F00A2D" w:rsidRDefault="00F00A2D" w:rsidP="00F00A2D">
      <w:pPr>
        <w:rPr>
          <w:rFonts w:ascii="Times New Roman" w:hAnsi="Times New Roman" w:cs="Times New Roman"/>
        </w:rPr>
      </w:pPr>
    </w:p>
    <w:p w14:paraId="43912564" w14:textId="77777777" w:rsidR="00226A98" w:rsidRDefault="00226A98"/>
    <w:sectPr w:rsidR="00226A98" w:rsidSect="00F00A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CA"/>
    <w:rsid w:val="00226A98"/>
    <w:rsid w:val="005363CA"/>
    <w:rsid w:val="00F0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A050-D7E3-4B32-8F23-DC61949F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A2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0A2D"/>
    <w:rPr>
      <w:color w:val="954F72"/>
      <w:u w:val="single"/>
    </w:rPr>
  </w:style>
  <w:style w:type="paragraph" w:customStyle="1" w:styleId="msonormal0">
    <w:name w:val="msonormal"/>
    <w:basedOn w:val="a"/>
    <w:rsid w:val="00F0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A2D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F00A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0A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0A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00A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00A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00A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00A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00A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00A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00A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F00A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F00A2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D10C-AFB7-459C-A481-F67E5E4A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2025-04-11T12:32:00Z</dcterms:created>
  <dcterms:modified xsi:type="dcterms:W3CDTF">2025-04-11T12:39:00Z</dcterms:modified>
</cp:coreProperties>
</file>